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1E931" w14:textId="6823EC96" w:rsidR="003E4F53" w:rsidRPr="009A54E4" w:rsidRDefault="003E4F53" w:rsidP="009A54E4">
      <w:pPr>
        <w:jc w:val="center"/>
        <w:rPr>
          <w:noProof/>
        </w:rPr>
      </w:pPr>
      <w:bookmarkStart w:id="0" w:name="_GoBack"/>
      <w:bookmarkEnd w:id="0"/>
    </w:p>
    <w:p w14:paraId="0C56E58C" w14:textId="77777777" w:rsidR="009A54E4" w:rsidRDefault="009A54E4" w:rsidP="009A54E4">
      <w:pPr>
        <w:spacing w:after="0" w:line="240" w:lineRule="auto"/>
        <w:jc w:val="center"/>
        <w:rPr>
          <w:b/>
          <w:sz w:val="36"/>
          <w:szCs w:val="36"/>
        </w:rPr>
      </w:pPr>
      <w:r w:rsidRPr="009A54E4">
        <w:rPr>
          <w:b/>
          <w:sz w:val="36"/>
          <w:szCs w:val="36"/>
        </w:rPr>
        <w:t>PERCORSO FORMATIVO PER VOLONTARIE</w:t>
      </w:r>
      <w:r>
        <w:rPr>
          <w:b/>
          <w:sz w:val="36"/>
          <w:szCs w:val="36"/>
        </w:rPr>
        <w:t xml:space="preserve"> </w:t>
      </w:r>
    </w:p>
    <w:p w14:paraId="44C8CC9E" w14:textId="4FDB245D" w:rsidR="009A54E4" w:rsidRDefault="009A54E4" w:rsidP="009A54E4">
      <w:pPr>
        <w:spacing w:after="0" w:line="240" w:lineRule="auto"/>
        <w:jc w:val="center"/>
        <w:rPr>
          <w:b/>
          <w:sz w:val="36"/>
          <w:szCs w:val="36"/>
        </w:rPr>
      </w:pPr>
      <w:r w:rsidRPr="009A54E4">
        <w:rPr>
          <w:b/>
          <w:sz w:val="36"/>
          <w:szCs w:val="36"/>
        </w:rPr>
        <w:t>DEL CENTRO ANTIVIOLENZA</w:t>
      </w:r>
    </w:p>
    <w:p w14:paraId="250ED90E" w14:textId="65C1C0F4" w:rsidR="009A54E4" w:rsidRPr="00624574" w:rsidRDefault="009A54E4" w:rsidP="009A54E4">
      <w:pPr>
        <w:spacing w:after="0" w:line="240" w:lineRule="auto"/>
        <w:jc w:val="center"/>
        <w:rPr>
          <w:i/>
          <w:sz w:val="36"/>
          <w:szCs w:val="36"/>
        </w:rPr>
      </w:pPr>
      <w:r w:rsidRPr="00624574">
        <w:rPr>
          <w:i/>
          <w:sz w:val="36"/>
          <w:szCs w:val="36"/>
        </w:rPr>
        <w:t xml:space="preserve">Manduria – 21 giugno | 13 settembre 2019 </w:t>
      </w:r>
    </w:p>
    <w:p w14:paraId="5E228685" w14:textId="77777777" w:rsidR="00624574" w:rsidRDefault="00624574" w:rsidP="009A54E4">
      <w:pPr>
        <w:jc w:val="center"/>
        <w:rPr>
          <w:b/>
          <w:sz w:val="36"/>
          <w:szCs w:val="36"/>
        </w:rPr>
      </w:pPr>
    </w:p>
    <w:p w14:paraId="55144CF2" w14:textId="347DEE0F" w:rsidR="009A54E4" w:rsidRDefault="009A54E4" w:rsidP="009A54E4">
      <w:pPr>
        <w:jc w:val="center"/>
        <w:rPr>
          <w:b/>
          <w:sz w:val="36"/>
          <w:szCs w:val="36"/>
        </w:rPr>
      </w:pPr>
      <w:r>
        <w:rPr>
          <w:b/>
          <w:sz w:val="36"/>
          <w:szCs w:val="36"/>
        </w:rPr>
        <w:t>Scheda di iscrizione</w:t>
      </w:r>
    </w:p>
    <w:tbl>
      <w:tblPr>
        <w:tblStyle w:val="Grigliatabella"/>
        <w:tblW w:w="0" w:type="auto"/>
        <w:tblLook w:val="04A0" w:firstRow="1" w:lastRow="0" w:firstColumn="1" w:lastColumn="0" w:noHBand="0" w:noVBand="1"/>
      </w:tblPr>
      <w:tblGrid>
        <w:gridCol w:w="2972"/>
        <w:gridCol w:w="6656"/>
      </w:tblGrid>
      <w:tr w:rsidR="009A54E4" w14:paraId="7A43723A" w14:textId="77777777" w:rsidTr="009A54E4">
        <w:tc>
          <w:tcPr>
            <w:tcW w:w="2972" w:type="dxa"/>
          </w:tcPr>
          <w:p w14:paraId="53B3E390" w14:textId="3FF32A59" w:rsidR="009A54E4" w:rsidRPr="009A54E4" w:rsidRDefault="009A54E4" w:rsidP="009A54E4">
            <w:pPr>
              <w:rPr>
                <w:sz w:val="36"/>
                <w:szCs w:val="36"/>
              </w:rPr>
            </w:pPr>
            <w:r w:rsidRPr="009A54E4">
              <w:rPr>
                <w:sz w:val="36"/>
                <w:szCs w:val="36"/>
              </w:rPr>
              <w:t>Nome</w:t>
            </w:r>
            <w:r>
              <w:rPr>
                <w:sz w:val="36"/>
                <w:szCs w:val="36"/>
              </w:rPr>
              <w:t xml:space="preserve"> e </w:t>
            </w:r>
            <w:r w:rsidRPr="009A54E4">
              <w:rPr>
                <w:sz w:val="36"/>
                <w:szCs w:val="36"/>
              </w:rPr>
              <w:t>Cognome</w:t>
            </w:r>
          </w:p>
        </w:tc>
        <w:tc>
          <w:tcPr>
            <w:tcW w:w="6656" w:type="dxa"/>
          </w:tcPr>
          <w:p w14:paraId="7009361A" w14:textId="77777777" w:rsidR="009A54E4" w:rsidRDefault="009A54E4" w:rsidP="009A54E4">
            <w:pPr>
              <w:jc w:val="center"/>
              <w:rPr>
                <w:b/>
                <w:sz w:val="36"/>
                <w:szCs w:val="36"/>
              </w:rPr>
            </w:pPr>
          </w:p>
          <w:p w14:paraId="372DFCAE" w14:textId="68D28A1C" w:rsidR="009A54E4" w:rsidRDefault="009A54E4" w:rsidP="009A54E4">
            <w:pPr>
              <w:jc w:val="center"/>
              <w:rPr>
                <w:b/>
                <w:sz w:val="36"/>
                <w:szCs w:val="36"/>
              </w:rPr>
            </w:pPr>
          </w:p>
        </w:tc>
      </w:tr>
      <w:tr w:rsidR="009A54E4" w14:paraId="25AA1E46" w14:textId="77777777" w:rsidTr="009A54E4">
        <w:tc>
          <w:tcPr>
            <w:tcW w:w="2972" w:type="dxa"/>
          </w:tcPr>
          <w:p w14:paraId="0882252B" w14:textId="24ADF15B" w:rsidR="009A54E4" w:rsidRPr="009A54E4" w:rsidRDefault="009A54E4" w:rsidP="009A54E4">
            <w:pPr>
              <w:rPr>
                <w:sz w:val="36"/>
                <w:szCs w:val="36"/>
              </w:rPr>
            </w:pPr>
            <w:r w:rsidRPr="009A54E4">
              <w:rPr>
                <w:sz w:val="36"/>
                <w:szCs w:val="36"/>
              </w:rPr>
              <w:t>Residenza</w:t>
            </w:r>
          </w:p>
        </w:tc>
        <w:tc>
          <w:tcPr>
            <w:tcW w:w="6656" w:type="dxa"/>
          </w:tcPr>
          <w:p w14:paraId="7CF39091" w14:textId="77777777" w:rsidR="009A54E4" w:rsidRDefault="009A54E4" w:rsidP="009A54E4">
            <w:pPr>
              <w:jc w:val="center"/>
              <w:rPr>
                <w:b/>
                <w:sz w:val="36"/>
                <w:szCs w:val="36"/>
              </w:rPr>
            </w:pPr>
          </w:p>
          <w:p w14:paraId="03D88D1C" w14:textId="2C6D6CCC" w:rsidR="009A54E4" w:rsidRDefault="009A54E4" w:rsidP="009A54E4">
            <w:pPr>
              <w:jc w:val="center"/>
              <w:rPr>
                <w:b/>
                <w:sz w:val="36"/>
                <w:szCs w:val="36"/>
              </w:rPr>
            </w:pPr>
          </w:p>
        </w:tc>
      </w:tr>
      <w:tr w:rsidR="009A54E4" w14:paraId="74C5F3D3" w14:textId="77777777" w:rsidTr="009A54E4">
        <w:tc>
          <w:tcPr>
            <w:tcW w:w="2972" w:type="dxa"/>
          </w:tcPr>
          <w:p w14:paraId="0A5838A0" w14:textId="6696A029" w:rsidR="009A54E4" w:rsidRPr="009A54E4" w:rsidRDefault="009A54E4" w:rsidP="009A54E4">
            <w:pPr>
              <w:rPr>
                <w:sz w:val="36"/>
                <w:szCs w:val="36"/>
              </w:rPr>
            </w:pPr>
            <w:r w:rsidRPr="009A54E4">
              <w:rPr>
                <w:sz w:val="36"/>
                <w:szCs w:val="36"/>
              </w:rPr>
              <w:t>Telefono/Cell.</w:t>
            </w:r>
          </w:p>
        </w:tc>
        <w:tc>
          <w:tcPr>
            <w:tcW w:w="6656" w:type="dxa"/>
          </w:tcPr>
          <w:p w14:paraId="7B9DC3ED" w14:textId="77777777" w:rsidR="009A54E4" w:rsidRDefault="009A54E4" w:rsidP="009A54E4">
            <w:pPr>
              <w:jc w:val="center"/>
              <w:rPr>
                <w:b/>
                <w:sz w:val="36"/>
                <w:szCs w:val="36"/>
              </w:rPr>
            </w:pPr>
          </w:p>
          <w:p w14:paraId="758119C1" w14:textId="26FE0F4D" w:rsidR="009A54E4" w:rsidRDefault="009A54E4" w:rsidP="009A54E4">
            <w:pPr>
              <w:jc w:val="center"/>
              <w:rPr>
                <w:b/>
                <w:sz w:val="36"/>
                <w:szCs w:val="36"/>
              </w:rPr>
            </w:pPr>
          </w:p>
        </w:tc>
      </w:tr>
      <w:tr w:rsidR="009A54E4" w14:paraId="4D766F72" w14:textId="77777777" w:rsidTr="009A54E4">
        <w:tc>
          <w:tcPr>
            <w:tcW w:w="2972" w:type="dxa"/>
          </w:tcPr>
          <w:p w14:paraId="6927E973" w14:textId="71E90F9A" w:rsidR="009A54E4" w:rsidRPr="009A54E4" w:rsidRDefault="009A54E4" w:rsidP="009A54E4">
            <w:pPr>
              <w:rPr>
                <w:sz w:val="36"/>
                <w:szCs w:val="36"/>
              </w:rPr>
            </w:pPr>
            <w:r>
              <w:rPr>
                <w:sz w:val="36"/>
                <w:szCs w:val="36"/>
              </w:rPr>
              <w:t xml:space="preserve">E – mail </w:t>
            </w:r>
          </w:p>
        </w:tc>
        <w:tc>
          <w:tcPr>
            <w:tcW w:w="6656" w:type="dxa"/>
          </w:tcPr>
          <w:p w14:paraId="343989E4" w14:textId="77777777" w:rsidR="009A54E4" w:rsidRDefault="009A54E4" w:rsidP="009A54E4">
            <w:pPr>
              <w:jc w:val="center"/>
              <w:rPr>
                <w:b/>
                <w:sz w:val="36"/>
                <w:szCs w:val="36"/>
              </w:rPr>
            </w:pPr>
          </w:p>
          <w:p w14:paraId="3B33CE19" w14:textId="6E725BD2" w:rsidR="009A54E4" w:rsidRDefault="009A54E4" w:rsidP="009A54E4">
            <w:pPr>
              <w:jc w:val="center"/>
              <w:rPr>
                <w:b/>
                <w:sz w:val="36"/>
                <w:szCs w:val="36"/>
              </w:rPr>
            </w:pPr>
          </w:p>
        </w:tc>
      </w:tr>
      <w:tr w:rsidR="009A54E4" w14:paraId="73BFF7A0" w14:textId="77777777" w:rsidTr="009A54E4">
        <w:tc>
          <w:tcPr>
            <w:tcW w:w="2972" w:type="dxa"/>
          </w:tcPr>
          <w:p w14:paraId="539E4480" w14:textId="677AC4B2" w:rsidR="009A54E4" w:rsidRPr="009A54E4" w:rsidRDefault="009A54E4" w:rsidP="009A54E4">
            <w:pPr>
              <w:rPr>
                <w:sz w:val="36"/>
                <w:szCs w:val="36"/>
              </w:rPr>
            </w:pPr>
            <w:r>
              <w:rPr>
                <w:sz w:val="36"/>
                <w:szCs w:val="36"/>
              </w:rPr>
              <w:t>Professione</w:t>
            </w:r>
          </w:p>
        </w:tc>
        <w:tc>
          <w:tcPr>
            <w:tcW w:w="6656" w:type="dxa"/>
          </w:tcPr>
          <w:p w14:paraId="25DA112D" w14:textId="77777777" w:rsidR="009A54E4" w:rsidRDefault="009A54E4" w:rsidP="009A54E4">
            <w:pPr>
              <w:jc w:val="center"/>
              <w:rPr>
                <w:b/>
                <w:sz w:val="36"/>
                <w:szCs w:val="36"/>
              </w:rPr>
            </w:pPr>
          </w:p>
          <w:p w14:paraId="79B6C567" w14:textId="1E6BBA62" w:rsidR="009A54E4" w:rsidRDefault="009A54E4" w:rsidP="009A54E4">
            <w:pPr>
              <w:jc w:val="center"/>
              <w:rPr>
                <w:b/>
                <w:sz w:val="36"/>
                <w:szCs w:val="36"/>
              </w:rPr>
            </w:pPr>
          </w:p>
        </w:tc>
      </w:tr>
      <w:tr w:rsidR="009A54E4" w14:paraId="72FA2822" w14:textId="77777777" w:rsidTr="009A54E4">
        <w:tc>
          <w:tcPr>
            <w:tcW w:w="2972" w:type="dxa"/>
          </w:tcPr>
          <w:p w14:paraId="268BB508" w14:textId="3698B42D" w:rsidR="009A54E4" w:rsidRPr="009A54E4" w:rsidRDefault="009A54E4" w:rsidP="009A54E4">
            <w:pPr>
              <w:rPr>
                <w:sz w:val="36"/>
                <w:szCs w:val="36"/>
              </w:rPr>
            </w:pPr>
            <w:r>
              <w:rPr>
                <w:sz w:val="36"/>
                <w:szCs w:val="36"/>
              </w:rPr>
              <w:t xml:space="preserve">Motivazione </w:t>
            </w:r>
          </w:p>
        </w:tc>
        <w:tc>
          <w:tcPr>
            <w:tcW w:w="6656" w:type="dxa"/>
          </w:tcPr>
          <w:p w14:paraId="40D36BE0" w14:textId="77777777" w:rsidR="009A54E4" w:rsidRDefault="009A54E4" w:rsidP="009A54E4">
            <w:pPr>
              <w:jc w:val="center"/>
              <w:rPr>
                <w:b/>
                <w:sz w:val="36"/>
                <w:szCs w:val="36"/>
              </w:rPr>
            </w:pPr>
          </w:p>
          <w:p w14:paraId="318F7D9C" w14:textId="77777777" w:rsidR="009A54E4" w:rsidRDefault="009A54E4" w:rsidP="009A54E4">
            <w:pPr>
              <w:jc w:val="center"/>
              <w:rPr>
                <w:b/>
                <w:sz w:val="36"/>
                <w:szCs w:val="36"/>
              </w:rPr>
            </w:pPr>
          </w:p>
          <w:p w14:paraId="58ACA9C7" w14:textId="09DE55D5" w:rsidR="009A54E4" w:rsidRDefault="009A54E4" w:rsidP="009A54E4">
            <w:pPr>
              <w:jc w:val="center"/>
              <w:rPr>
                <w:b/>
                <w:sz w:val="36"/>
                <w:szCs w:val="36"/>
              </w:rPr>
            </w:pPr>
          </w:p>
        </w:tc>
      </w:tr>
    </w:tbl>
    <w:p w14:paraId="4592B1B4" w14:textId="77777777" w:rsidR="009A54E4" w:rsidRPr="009A54E4" w:rsidRDefault="009A54E4" w:rsidP="00624574">
      <w:pPr>
        <w:spacing w:after="0"/>
        <w:jc w:val="center"/>
        <w:rPr>
          <w:b/>
          <w:sz w:val="36"/>
          <w:szCs w:val="36"/>
        </w:rPr>
      </w:pPr>
    </w:p>
    <w:p w14:paraId="4629E636" w14:textId="7E9982A5" w:rsidR="00DC7326" w:rsidRDefault="009A54E4" w:rsidP="00624574">
      <w:pPr>
        <w:spacing w:after="0" w:line="240" w:lineRule="auto"/>
        <w:jc w:val="both"/>
      </w:pPr>
      <w:r>
        <w:t xml:space="preserve">Il corso si articola in </w:t>
      </w:r>
      <w:r w:rsidR="00180FC1">
        <w:t>6</w:t>
      </w:r>
      <w:r>
        <w:t xml:space="preserve"> incontri per un totale di n. 1</w:t>
      </w:r>
      <w:r w:rsidR="00180FC1">
        <w:t>8</w:t>
      </w:r>
      <w:r>
        <w:t xml:space="preserve"> ore </w:t>
      </w:r>
    </w:p>
    <w:p w14:paraId="6F39A58A" w14:textId="307F499F" w:rsidR="00DC7326" w:rsidRDefault="00DC7326" w:rsidP="00624574">
      <w:pPr>
        <w:spacing w:after="0" w:line="240" w:lineRule="auto"/>
        <w:jc w:val="both"/>
      </w:pPr>
      <w:r>
        <w:t xml:space="preserve">E’ prevista una selezione in base alla motivazione e al C.V. (da allegare alla presente domanda e inviare a </w:t>
      </w:r>
      <w:hyperlink r:id="rId6" w:history="1">
        <w:r w:rsidRPr="000448E3">
          <w:rPr>
            <w:rStyle w:val="Collegamentoipertestuale"/>
          </w:rPr>
          <w:t>rav@sudestdonne.it</w:t>
        </w:r>
      </w:hyperlink>
      <w:r>
        <w:t xml:space="preserve">) </w:t>
      </w:r>
    </w:p>
    <w:p w14:paraId="50B5ECFC" w14:textId="77777777" w:rsidR="00DC7326" w:rsidRDefault="00DC7326" w:rsidP="00624574">
      <w:pPr>
        <w:spacing w:after="0" w:line="240" w:lineRule="auto"/>
        <w:jc w:val="both"/>
      </w:pPr>
      <w:r>
        <w:t>Verrà consegnato un attestato di partecipazione a chi avrà frequentato l’80% delle ore previste.</w:t>
      </w:r>
    </w:p>
    <w:p w14:paraId="40552E5B" w14:textId="77777777" w:rsidR="00DC7326" w:rsidRDefault="00DC7326" w:rsidP="00624574">
      <w:pPr>
        <w:spacing w:after="0"/>
        <w:jc w:val="both"/>
      </w:pPr>
    </w:p>
    <w:p w14:paraId="778BD68F" w14:textId="1EF27926" w:rsidR="00DC7326" w:rsidRDefault="00DC7326" w:rsidP="00624574">
      <w:pPr>
        <w:spacing w:after="0"/>
        <w:jc w:val="both"/>
      </w:pPr>
      <w:r>
        <w:t xml:space="preserve">Data </w:t>
      </w:r>
      <w:r>
        <w:tab/>
      </w:r>
      <w:r>
        <w:tab/>
      </w:r>
      <w:r>
        <w:tab/>
      </w:r>
      <w:r>
        <w:tab/>
      </w:r>
      <w:r>
        <w:tab/>
      </w:r>
      <w:r>
        <w:tab/>
      </w:r>
      <w:r>
        <w:tab/>
      </w:r>
      <w:r>
        <w:tab/>
        <w:t>Firma</w:t>
      </w:r>
    </w:p>
    <w:p w14:paraId="4599BA05" w14:textId="174C64D6" w:rsidR="00624574" w:rsidRDefault="00624574" w:rsidP="00624574">
      <w:pPr>
        <w:spacing w:after="0"/>
        <w:jc w:val="both"/>
      </w:pPr>
    </w:p>
    <w:p w14:paraId="18009A7C" w14:textId="6A3342C3" w:rsidR="00624574" w:rsidRDefault="00624574" w:rsidP="00624574">
      <w:pPr>
        <w:spacing w:after="0"/>
        <w:jc w:val="both"/>
      </w:pPr>
    </w:p>
    <w:p w14:paraId="4B952A20" w14:textId="77777777" w:rsidR="00624574" w:rsidRDefault="00624574" w:rsidP="00624574">
      <w:pPr>
        <w:spacing w:after="0"/>
        <w:jc w:val="both"/>
      </w:pPr>
    </w:p>
    <w:p w14:paraId="571E7B79" w14:textId="4B959C4B" w:rsidR="00DC7326" w:rsidRDefault="00DC7326" w:rsidP="00624574">
      <w:pPr>
        <w:spacing w:after="0"/>
        <w:jc w:val="both"/>
        <w:rPr>
          <w:rFonts w:cstheme="minorHAnsi"/>
        </w:rPr>
      </w:pPr>
      <w:r>
        <w:t xml:space="preserve">Autorizzo al trattamento dei dati personali </w:t>
      </w:r>
      <w:r>
        <w:rPr>
          <w:rFonts w:cstheme="minorHAnsi"/>
        </w:rPr>
        <w:t>⃝</w:t>
      </w:r>
      <w:r>
        <w:t xml:space="preserve"> </w:t>
      </w:r>
      <w:proofErr w:type="gramStart"/>
      <w:r>
        <w:t xml:space="preserve">Si  </w:t>
      </w:r>
      <w:r>
        <w:rPr>
          <w:rFonts w:cstheme="minorHAnsi"/>
        </w:rPr>
        <w:t>⃝</w:t>
      </w:r>
      <w:proofErr w:type="gramEnd"/>
      <w:r>
        <w:rPr>
          <w:rFonts w:cstheme="minorHAnsi"/>
        </w:rPr>
        <w:t xml:space="preserve"> No</w:t>
      </w:r>
    </w:p>
    <w:p w14:paraId="19583C85" w14:textId="79AC042E" w:rsidR="00624574" w:rsidRPr="00624574" w:rsidRDefault="00624574" w:rsidP="00624574">
      <w:pPr>
        <w:tabs>
          <w:tab w:val="center" w:pos="4819"/>
          <w:tab w:val="right" w:pos="9638"/>
        </w:tabs>
        <w:spacing w:line="240" w:lineRule="auto"/>
        <w:jc w:val="both"/>
        <w:rPr>
          <w:color w:val="000000"/>
          <w:sz w:val="14"/>
          <w:szCs w:val="14"/>
        </w:rPr>
      </w:pPr>
      <w:r w:rsidRPr="00624574">
        <w:rPr>
          <w:color w:val="000000"/>
          <w:sz w:val="14"/>
          <w:szCs w:val="14"/>
        </w:rPr>
        <w:t xml:space="preserve">I dati personali saranno utilizzati da parte di Sud Est Donne nel pieno rispetto del Decreto legislativo n. 196 del 30 giugno 2003 (Nuovo codice della Privacy). La raccolta dei dati avviene secondo la modalità e nei limiti indicati dalla suddetta legge, per finalità di marketing e promozionali. I dati raccolti non verranno comunicati o diffusi a terzi. Ex articolo 7 del </w:t>
      </w:r>
      <w:proofErr w:type="spellStart"/>
      <w:r w:rsidRPr="00624574">
        <w:rPr>
          <w:color w:val="000000"/>
          <w:sz w:val="14"/>
          <w:szCs w:val="14"/>
        </w:rPr>
        <w:t>D.Lgs.</w:t>
      </w:r>
      <w:proofErr w:type="spellEnd"/>
      <w:r w:rsidRPr="00624574">
        <w:rPr>
          <w:color w:val="000000"/>
          <w:sz w:val="14"/>
          <w:szCs w:val="14"/>
        </w:rPr>
        <w:t xml:space="preserve"> n. 196/03, in ogni momento Lei potrà avere accesso ai suoi dati chiedendone modifica o la cancellazione oppure opporsi al loro utilizzo scrivendo a donnesudestbarese@alice.it. Autorizzo a mantenere nella propria banca dati e ad inviarmi materiale informativo, pubblicitario o promozionale, inerente la propria attività e i prodotti commercializzati, nel rispetto della legge N° 675/96 del 31.12.1996.</w:t>
      </w:r>
    </w:p>
    <w:p w14:paraId="1E383527" w14:textId="655ADAE1" w:rsidR="00DC7326" w:rsidRPr="003E4F53" w:rsidRDefault="00DC7326" w:rsidP="009A54E4">
      <w:pPr>
        <w:jc w:val="both"/>
      </w:pPr>
    </w:p>
    <w:sectPr w:rsidR="00DC7326" w:rsidRPr="003E4F53">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8CBB7" w14:textId="77777777" w:rsidR="002F64EA" w:rsidRDefault="002F64EA" w:rsidP="00624574">
      <w:pPr>
        <w:spacing w:after="0" w:line="240" w:lineRule="auto"/>
      </w:pPr>
      <w:r>
        <w:separator/>
      </w:r>
    </w:p>
  </w:endnote>
  <w:endnote w:type="continuationSeparator" w:id="0">
    <w:p w14:paraId="09D682B5" w14:textId="77777777" w:rsidR="002F64EA" w:rsidRDefault="002F64EA" w:rsidP="00624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939DD" w14:textId="77777777" w:rsidR="002F64EA" w:rsidRDefault="002F64EA" w:rsidP="00624574">
      <w:pPr>
        <w:spacing w:after="0" w:line="240" w:lineRule="auto"/>
      </w:pPr>
      <w:r>
        <w:separator/>
      </w:r>
    </w:p>
  </w:footnote>
  <w:footnote w:type="continuationSeparator" w:id="0">
    <w:p w14:paraId="49B982C5" w14:textId="77777777" w:rsidR="002F64EA" w:rsidRDefault="002F64EA" w:rsidP="006245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B3F8E" w14:textId="6C8DCF08" w:rsidR="00624574" w:rsidRDefault="00624574" w:rsidP="00624574">
    <w:pPr>
      <w:pStyle w:val="Intestazione"/>
    </w:pPr>
    <w:r>
      <w:rPr>
        <w:noProof/>
        <w:lang w:eastAsia="it-IT"/>
      </w:rPr>
      <w:drawing>
        <wp:inline distT="0" distB="0" distL="0" distR="0" wp14:anchorId="2B943470" wp14:editId="6FAC82ED">
          <wp:extent cx="1569720" cy="42696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mbito territoriale n. 7 Manduria.png"/>
                  <pic:cNvPicPr/>
                </pic:nvPicPr>
                <pic:blipFill>
                  <a:blip r:embed="rId1">
                    <a:extLst>
                      <a:ext uri="{28A0092B-C50C-407E-A947-70E740481C1C}">
                        <a14:useLocalDpi xmlns:a14="http://schemas.microsoft.com/office/drawing/2010/main" val="0"/>
                      </a:ext>
                    </a:extLst>
                  </a:blip>
                  <a:stretch>
                    <a:fillRect/>
                  </a:stretch>
                </pic:blipFill>
                <pic:spPr>
                  <a:xfrm>
                    <a:off x="0" y="0"/>
                    <a:ext cx="1665729" cy="453078"/>
                  </a:xfrm>
                  <a:prstGeom prst="rect">
                    <a:avLst/>
                  </a:prstGeom>
                </pic:spPr>
              </pic:pic>
            </a:graphicData>
          </a:graphic>
        </wp:inline>
      </w:drawing>
    </w:r>
    <w:r>
      <w:t xml:space="preserve">                                                                                                                        </w:t>
    </w:r>
    <w:r>
      <w:rPr>
        <w:noProof/>
        <w:lang w:eastAsia="it-IT"/>
      </w:rPr>
      <w:drawing>
        <wp:inline distT="0" distB="0" distL="0" distR="0" wp14:anchorId="7093B615" wp14:editId="6DBD2AE1">
          <wp:extent cx="739632" cy="667168"/>
          <wp:effectExtent l="0" t="0" r="381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o Antiviolenza Manduria.jpg"/>
                  <pic:cNvPicPr/>
                </pic:nvPicPr>
                <pic:blipFill>
                  <a:blip r:embed="rId2">
                    <a:extLst>
                      <a:ext uri="{28A0092B-C50C-407E-A947-70E740481C1C}">
                        <a14:useLocalDpi xmlns:a14="http://schemas.microsoft.com/office/drawing/2010/main" val="0"/>
                      </a:ext>
                    </a:extLst>
                  </a:blip>
                  <a:stretch>
                    <a:fillRect/>
                  </a:stretch>
                </pic:blipFill>
                <pic:spPr>
                  <a:xfrm>
                    <a:off x="0" y="0"/>
                    <a:ext cx="756252" cy="682160"/>
                  </a:xfrm>
                  <a:prstGeom prst="rect">
                    <a:avLst/>
                  </a:prstGeom>
                </pic:spPr>
              </pic:pic>
            </a:graphicData>
          </a:graphic>
        </wp:inline>
      </w:drawing>
    </w:r>
    <w:r>
      <w:t xml:space="preserve">                                                                                                                      </w:t>
    </w:r>
  </w:p>
  <w:p w14:paraId="125389F0" w14:textId="461D76BD" w:rsidR="00624574" w:rsidRDefault="00624574">
    <w:pPr>
      <w:pStyle w:val="Intestazione"/>
    </w:pPr>
  </w:p>
  <w:p w14:paraId="6A50C93D" w14:textId="77777777" w:rsidR="00624574" w:rsidRDefault="0062457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F53"/>
    <w:rsid w:val="00180FC1"/>
    <w:rsid w:val="002F64EA"/>
    <w:rsid w:val="003E4F53"/>
    <w:rsid w:val="004F0C28"/>
    <w:rsid w:val="00624574"/>
    <w:rsid w:val="00643ED0"/>
    <w:rsid w:val="006E0FDB"/>
    <w:rsid w:val="00827162"/>
    <w:rsid w:val="0098658F"/>
    <w:rsid w:val="009A54E4"/>
    <w:rsid w:val="009F78ED"/>
    <w:rsid w:val="00AF4D9A"/>
    <w:rsid w:val="00DA44E6"/>
    <w:rsid w:val="00DC73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3DF68"/>
  <w15:chartTrackingRefBased/>
  <w15:docId w15:val="{FA840032-2724-43A6-B173-18453F89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A54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DC7326"/>
    <w:rPr>
      <w:color w:val="0563C1" w:themeColor="hyperlink"/>
      <w:u w:val="single"/>
    </w:rPr>
  </w:style>
  <w:style w:type="character" w:customStyle="1" w:styleId="UnresolvedMention">
    <w:name w:val="Unresolved Mention"/>
    <w:basedOn w:val="Carpredefinitoparagrafo"/>
    <w:uiPriority w:val="99"/>
    <w:semiHidden/>
    <w:unhideWhenUsed/>
    <w:rsid w:val="00DC7326"/>
    <w:rPr>
      <w:color w:val="605E5C"/>
      <w:shd w:val="clear" w:color="auto" w:fill="E1DFDD"/>
    </w:rPr>
  </w:style>
  <w:style w:type="paragraph" w:styleId="Intestazione">
    <w:name w:val="header"/>
    <w:basedOn w:val="Normale"/>
    <w:link w:val="IntestazioneCarattere"/>
    <w:uiPriority w:val="99"/>
    <w:unhideWhenUsed/>
    <w:rsid w:val="006245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4574"/>
  </w:style>
  <w:style w:type="paragraph" w:styleId="Pidipagina">
    <w:name w:val="footer"/>
    <w:basedOn w:val="Normale"/>
    <w:link w:val="PidipaginaCarattere"/>
    <w:uiPriority w:val="99"/>
    <w:unhideWhenUsed/>
    <w:rsid w:val="006245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4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v@sudestdonne.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1200</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c:creator>
  <cp:keywords/>
  <dc:description/>
  <cp:lastModifiedBy>Quattro</cp:lastModifiedBy>
  <cp:revision>2</cp:revision>
  <dcterms:created xsi:type="dcterms:W3CDTF">2019-06-13T07:01:00Z</dcterms:created>
  <dcterms:modified xsi:type="dcterms:W3CDTF">2019-06-13T07:01:00Z</dcterms:modified>
</cp:coreProperties>
</file>